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Webb</w:t>
      </w:r>
    </w:p>
    <w:p>
      <w:pPr>
        <w:pStyle w:val="Subtitle"/>
      </w:pPr>
      <w:r>
        <w:t xml:space="preserve">Co-Founder &amp; CTO</w:t>
      </w:r>
    </w:p>
    <w:p>
      <w:pPr>
        <w:pStyle w:val="Normal"/>
      </w:pPr>
      <w:r>
        <w:t xml:space="preserve">I build companies from first commit to Series B. Three startups, two exits, one still going. Currently scaling Patchwork from 8 to 80 engineers.</w:t>
      </w:r>
    </w:p>
    <w:p>
      <w:pPr>
        <w:pStyle w:val="ContactLine"/>
      </w:pPr>
      <w:r>
        <w:t xml:space="preserve">marcus@marcuswebb.dev · Austin, TX · marcuswebb.dev · GitHub: https://github.com/marcuswebb · LinkedIn: https://linkedin.com/in/marcuswebb · Twitter: https://twitter.com/marcuswebb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I've been the first engineer three times. Each time I learned something different: how to ship when nobody's watching (startup #1), how to build a team that survives hypergrowth (startup #2), and how to say no to features that would kill you (startup #3). I write code every day, and I'll keep writing code as long as someone lets me.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Co-Founder &amp; CTO</w:t>
      </w:r>
      <w:r>
        <w:t xml:space="preserve"> — </w:t>
      </w:r>
      <w:r>
        <w:t xml:space="preserve">Patchwork</w:t>
      </w:r>
    </w:p>
    <w:p>
      <w:pPr>
        <w:pStyle w:val="MetaLine"/>
      </w:pPr>
      <w:r>
        <w:t xml:space="preserve">2022 – Present  ·  Austin, TX</w:t>
      </w:r>
    </w:p>
    <w:p>
      <w:pPr>
        <w:pStyle w:val="Normal"/>
      </w:pPr>
      <w:r>
        <w:t xml:space="preserve">Developer infrastructure for multi-cloud deployments. Series B ($42M raised). Grew engineering from 2 to 38.</w:t>
      </w:r>
    </w:p>
    <w:p>
      <w:pPr>
        <w:pStyle w:val="ListParagraph"/>
      </w:pPr>
      <w:r>
        <w:t xml:space="preserve">•  Architected a deployment orchestration engine processing 14K deploys/day across AWS, GCP, and Azure with 99.97% success rate.</w:t>
      </w:r>
    </w:p>
    <w:p>
      <w:pPr>
        <w:pStyle w:val="ListParagraph"/>
      </w:pPr>
      <w:r>
        <w:t xml:space="preserve">•  Hired and structured three engineering teams (platform, product, reliability) with a 94% annual retention rate.</w:t>
      </w:r>
    </w:p>
    <w:p>
      <w:pPr>
        <w:pStyle w:val="ListParagraph"/>
      </w:pPr>
      <w:r>
        <w:t xml:space="preserve">•  Led the technical due diligence for Series A and B; both closed in under 6 weeks.</w:t>
      </w:r>
    </w:p>
    <w:p>
      <w:pPr>
        <w:pStyle w:val="ListParagraph"/>
      </w:pPr>
      <w:r>
        <w:t xml:space="preserve">•  Open-sourced the core scheduling algorithm; 5.2K GitHub stars in the first year.</w:t>
      </w:r>
    </w:p>
    <w:p>
      <w:pPr>
        <w:pStyle w:val="MetaLine"/>
      </w:pPr>
      <w:r>
        <w:t xml:space="preserve">Go · Rust · Kubernetes · Terraform · gRPC</w:t>
      </w:r>
    </w:p>
    <w:p>
      <w:pPr>
        <w:pStyle w:val="Heading3"/>
      </w:pPr>
      <w:r>
        <w:rPr>
          <w:b/>
        </w:rPr>
        <w:t xml:space="preserve">VP Engineering → CTO</w:t>
      </w:r>
      <w:r>
        <w:t xml:space="preserve"> — </w:t>
      </w:r>
      <w:r>
        <w:t xml:space="preserve">Lattice (acquired by Rippling, 2022)</w:t>
      </w:r>
    </w:p>
    <w:p>
      <w:pPr>
        <w:pStyle w:val="MetaLine"/>
      </w:pPr>
      <w:r>
        <w:t xml:space="preserve">2018 – 2022  ·  San Francisco, CA</w:t>
      </w:r>
    </w:p>
    <w:p>
      <w:pPr>
        <w:pStyle w:val="Normal"/>
      </w:pPr>
      <w:r>
        <w:t xml:space="preserve">Employee #4 at an HR-tech startup. Promoted from VP Eng to CTO during Series C.</w:t>
      </w:r>
    </w:p>
    <w:p>
      <w:pPr>
        <w:pStyle w:val="ListParagraph"/>
      </w:pPr>
      <w:r>
        <w:t xml:space="preserve">•  Scaled engineering from 6 to 120 across four offices while maintaining a deploy-to-production cadence of 40+ times/day.</w:t>
      </w:r>
    </w:p>
    <w:p>
      <w:pPr>
        <w:pStyle w:val="ListParagraph"/>
      </w:pPr>
      <w:r>
        <w:t xml:space="preserve">•  Built the real-time analytics engine powering the performance review product used by 4,000 companies.</w:t>
      </w:r>
    </w:p>
    <w:p>
      <w:pPr>
        <w:pStyle w:val="ListParagraph"/>
      </w:pPr>
      <w:r>
        <w:t xml:space="preserve">•  Led the SOC 2 Type II certification effort; completed in 5 months with zero critical findings.</w:t>
      </w:r>
    </w:p>
    <w:p>
      <w:pPr>
        <w:pStyle w:val="ListParagraph"/>
      </w:pPr>
      <w:r>
        <w:t xml:space="preserve">•  Negotiated the technical integration plan for the Rippling acquisition, covering 200+ microservices.</w:t>
      </w:r>
    </w:p>
    <w:p>
      <w:pPr>
        <w:pStyle w:val="MetaLine"/>
      </w:pPr>
      <w:r>
        <w:t xml:space="preserve">TypeScript · React · Node.js · PostgreSQL · AWS</w:t>
      </w:r>
    </w:p>
    <w:p>
      <w:pPr>
        <w:pStyle w:val="Heading3"/>
      </w:pPr>
      <w:r>
        <w:rPr>
          <w:b/>
        </w:rPr>
        <w:t xml:space="preserve">Co-Founder &amp; CTO</w:t>
      </w:r>
      <w:r>
        <w:t xml:space="preserve"> — </w:t>
      </w:r>
      <w:r>
        <w:t xml:space="preserve">Stacktrace (acquired by Datadog, 2018)</w:t>
      </w:r>
    </w:p>
    <w:p>
      <w:pPr>
        <w:pStyle w:val="MetaLine"/>
      </w:pPr>
      <w:r>
        <w:t xml:space="preserve">2015 – 2018  ·  San Francisco, CA</w:t>
      </w:r>
    </w:p>
    <w:p>
      <w:pPr>
        <w:pStyle w:val="Normal"/>
      </w:pPr>
      <w:r>
        <w:t xml:space="preserve">APM startup focused on distributed tracing for microservices. Acquired by Datadog for $28M.</w:t>
      </w:r>
    </w:p>
    <w:p>
      <w:pPr>
        <w:pStyle w:val="ListParagraph"/>
      </w:pPr>
      <w:r>
        <w:t xml:space="preserve">•  Wrote the first 80K lines of code: a distributed tracing agent in Go that ran in production at 200+ companies.</w:t>
      </w:r>
    </w:p>
    <w:p>
      <w:pPr>
        <w:pStyle w:val="ListParagraph"/>
      </w:pPr>
      <w:r>
        <w:t xml:space="preserve">•  Grew from 0 to $3.8M ARR in 30 months with a 4-person engineering team.</w:t>
      </w:r>
    </w:p>
    <w:p>
      <w:pPr>
        <w:pStyle w:val="ListParagraph"/>
      </w:pPr>
      <w:r>
        <w:t xml:space="preserve">•  Led the technical integration with Datadog's APM suite post-acquisition.</w:t>
      </w:r>
    </w:p>
    <w:p>
      <w:pPr>
        <w:pStyle w:val="MetaLine"/>
      </w:pPr>
      <w:r>
        <w:t xml:space="preserve">Go · Kafka · ClickHouse · Kubernetes</w:t>
      </w:r>
    </w:p>
    <w:p>
      <w:pPr>
        <w:pStyle w:val="Heading3"/>
      </w:pPr>
      <w:r>
        <w:rPr>
          <w:b/>
        </w:rPr>
        <w:t xml:space="preserve">Software Engineer, SRE</w:t>
      </w:r>
      <w:r>
        <w:t xml:space="preserve"> — </w:t>
      </w:r>
      <w:r>
        <w:t xml:space="preserve">Google</w:t>
      </w:r>
    </w:p>
    <w:p>
      <w:pPr>
        <w:pStyle w:val="MetaLine"/>
      </w:pPr>
      <w:r>
        <w:t xml:space="preserve">2012 – 2015  ·  Mountain View, CA</w:t>
      </w:r>
    </w:p>
    <w:p>
      <w:pPr>
        <w:pStyle w:val="Normal"/>
      </w:pPr>
      <w:r>
        <w:t xml:space="preserve">Site reliability for Google Cloud Storage. On-call for a service handling 2M+ rps.</w:t>
      </w:r>
    </w:p>
    <w:p>
      <w:pPr>
        <w:pStyle w:val="ListParagraph"/>
      </w:pPr>
      <w:r>
        <w:t xml:space="preserve">•  Designed and implemented the automated capacity planning system for GCS, reducing over-provisioning by 22%.</w:t>
      </w:r>
    </w:p>
    <w:p>
      <w:pPr>
        <w:pStyle w:val="ListParagraph"/>
      </w:pPr>
      <w:r>
        <w:t xml:space="preserve">•  Built the internal load-testing framework used by 12 SRE teams.</w:t>
      </w:r>
    </w:p>
    <w:p>
      <w:pPr>
        <w:pStyle w:val="MetaLine"/>
      </w:pPr>
      <w:r>
        <w:t xml:space="preserve">C++ · Python · Borg · Spanner</w:t>
      </w:r>
    </w:p>
    <w:p>
      <w:pPr>
        <w:pStyle w:val="Heading2"/>
      </w:pPr>
      <w:r>
        <w:t xml:space="preserve">Notable Projects</w:t>
      </w:r>
    </w:p>
    <w:p>
      <w:pPr>
        <w:pStyle w:val="Heading3"/>
      </w:pPr>
      <w:r>
        <w:rPr>
          <w:b/>
        </w:rPr>
        <w:t xml:space="preserve">deploy-graph</w:t>
      </w:r>
      <w:r>
        <w:t xml:space="preserve"> — Creator · Maintainer</w:t>
      </w:r>
      <w:r>
        <w:t xml:space="preserve"> (2023–)</w:t>
      </w:r>
    </w:p>
    <w:p>
      <w:pPr>
        <w:pStyle w:val="MetaLine"/>
      </w:pPr>
      <w:r>
        <w:t xml:space="preserve">https://github.com/patchwork/deploy-graph</w:t>
      </w:r>
    </w:p>
    <w:p>
      <w:pPr>
        <w:pStyle w:val="Normal"/>
      </w:pPr>
      <w:r>
        <w:t xml:space="preserve">Open-source deployment DAG scheduler with dependency resolution, rollback, and multi-cloud support. 5.2K stars, used in production by Vercel and Render.</w:t>
      </w:r>
    </w:p>
    <w:p>
      <w:pPr>
        <w:pStyle w:val="MetaLine"/>
      </w:pPr>
      <w:r>
        <w:t xml:space="preserve">Tech: Go, gRPC, Raft</w:t>
      </w:r>
    </w:p>
    <w:p>
      <w:pPr>
        <w:pStyle w:val="Heading3"/>
      </w:pPr>
      <w:r>
        <w:rPr>
          <w:b/>
        </w:rPr>
        <w:t xml:space="preserve">traceroute.rs</w:t>
      </w:r>
      <w:r>
        <w:t xml:space="preserve"> — Creator</w:t>
      </w:r>
      <w:r>
        <w:t xml:space="preserve"> (2017)</w:t>
      </w:r>
    </w:p>
    <w:p>
      <w:pPr>
        <w:pStyle w:val="MetaLine"/>
      </w:pPr>
      <w:r>
        <w:t xml:space="preserve">https://github.com/marcuswebb/traceroute-rs</w:t>
      </w:r>
    </w:p>
    <w:p>
      <w:pPr>
        <w:pStyle w:val="Normal"/>
      </w:pPr>
      <w:r>
        <w:t xml:space="preserve">High-performance distributed tracing agent in Rust. The kernel of what became Stacktrace's core product before the Datadog acquisition.</w:t>
      </w:r>
    </w:p>
    <w:p>
      <w:pPr>
        <w:pStyle w:val="MetaLine"/>
      </w:pPr>
      <w:r>
        <w:t xml:space="preserve">Tech: Rust, eBPF</w:t>
      </w:r>
    </w:p>
    <w:p>
      <w:pPr>
        <w:pStyle w:val="Heading2"/>
      </w:pPr>
      <w:r>
        <w:t xml:space="preserve">Stack</w:t>
      </w:r>
    </w:p>
    <w:p>
      <w:pPr>
        <w:pStyle w:val="Normal"/>
      </w:pPr>
      <w:r>
        <w:rPr>
          <w:b/>
        </w:rPr>
        <w:t xml:space="preserve">Languages: </w:t>
      </w:r>
      <w:r>
        <w:t xml:space="preserve">Go, Rust, TypeScript, Python, C++</w:t>
      </w:r>
    </w:p>
    <w:p>
      <w:pPr>
        <w:pStyle w:val="Normal"/>
      </w:pPr>
      <w:r>
        <w:rPr>
          <w:b/>
        </w:rPr>
        <w:t xml:space="preserve">Infrastructure: </w:t>
      </w:r>
      <w:r>
        <w:t xml:space="preserve">Kubernetes, Terraform, AWS, GCP, Azure, Nomad</w:t>
      </w:r>
    </w:p>
    <w:p>
      <w:pPr>
        <w:pStyle w:val="Normal"/>
      </w:pPr>
      <w:r>
        <w:rPr>
          <w:b/>
        </w:rPr>
        <w:t xml:space="preserve">Data: </w:t>
      </w:r>
      <w:r>
        <w:t xml:space="preserve">PostgreSQL, ClickHouse, Kafka, Redis, Spanner</w:t>
      </w:r>
    </w:p>
    <w:p>
      <w:pPr>
        <w:pStyle w:val="Normal"/>
      </w:pPr>
      <w:r>
        <w:rPr>
          <w:b/>
        </w:rPr>
        <w:t xml:space="preserve">Leadership: </w:t>
      </w:r>
      <w:r>
        <w:t xml:space="preserve">Team building, M&amp;A integration, Board reporting, Technical due diligence, SOC 2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BS</w:t>
      </w:r>
      <w:r>
        <w:t xml:space="preserve">, Computer Science</w:t>
      </w:r>
      <w:r>
        <w:t xml:space="preserve"> — </w:t>
      </w:r>
      <w:r>
        <w:t xml:space="preserve">Georgia Institute of Technology</w:t>
      </w:r>
    </w:p>
    <w:p>
      <w:pPr>
        <w:pStyle w:val="MetaLine"/>
      </w:pPr>
      <w:r>
        <w:t xml:space="preserve">2012</w:t>
      </w:r>
    </w:p>
    <w:p>
      <w:pPr>
        <w:pStyle w:val="Normal"/>
      </w:pPr>
      <w:r>
        <w:t xml:space="preserve">Faculty Honors, Dean's List (all semesters).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